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jc w:val="center"/>
      </w:pPr>
      <w:r>
        <w:rPr>
          <w:b/>
          <w:sz w:val="26"/>
        </w:rPr>
        <w:t>……… AİLE MAHKEMESİ SAYIN HÂKİMLİĞİ'NE</w:t>
      </w:r>
    </w:p>
    <w:p>
      <w:pPr>
        <w:spacing w:after="120"/>
        <w:jc w:val="both"/>
      </w:pPr>
      <w:r>
        <w:rPr>
          <w:b/>
        </w:rPr>
        <w:t xml:space="preserve">DOSYA NO: </w:t>
      </w:r>
      <w:r>
        <w:t>……/…… Değişik İş</w:t>
      </w:r>
    </w:p>
    <w:p>
      <w:pPr>
        <w:spacing w:after="120"/>
        <w:jc w:val="both"/>
      </w:pPr>
      <w:r>
        <w:rPr>
          <w:b/>
        </w:rPr>
        <w:t xml:space="preserve">TALEP EDEN (KORUNAN KİŞİ): </w:t>
      </w:r>
      <w:r>
        <w:t>………</w:t>
      </w:r>
    </w:p>
    <w:p>
      <w:pPr>
        <w:spacing w:after="120"/>
        <w:jc w:val="both"/>
      </w:pPr>
      <w:r>
        <w:rPr>
          <w:b/>
        </w:rPr>
        <w:t xml:space="preserve">ŞİDDET UYGULAYAN: </w:t>
      </w:r>
      <w:r>
        <w:t>………</w:t>
      </w:r>
    </w:p>
    <w:p>
      <w:pPr>
        <w:spacing w:after="120"/>
        <w:jc w:val="both"/>
      </w:pPr>
      <w:r>
        <w:rPr>
          <w:b/>
        </w:rPr>
        <w:t xml:space="preserve">KONU: </w:t>
      </w:r>
      <w:r>
        <w:t>Tedbir kararına aykırılık nedeniyle zorlama hapsi talebidir.</w:t>
      </w:r>
    </w:p>
    <w:p>
      <w:pPr>
        <w:spacing w:after="120"/>
        <w:jc w:val="both"/>
      </w:pPr>
      <w:r>
        <w:rPr>
          <w:b/>
        </w:rPr>
        <w:t xml:space="preserve">AÇIKLAMALAR: </w:t>
      </w:r>
      <w:r/>
    </w:p>
    <w:p>
      <w:pPr>
        <w:spacing w:after="100"/>
        <w:jc w:val="both"/>
      </w:pPr>
      <w:r>
        <w:t>1. Mahkemenizin …/…/…… tarihli kararıyla şiddet uygulayan hakkında ……… tedbirlerine karar verilmiş ve karar kendisine …/…/…… tarihinde tebliğ edilmiştir.</w:t>
      </w:r>
    </w:p>
    <w:p>
      <w:pPr>
        <w:spacing w:after="100"/>
        <w:jc w:val="both"/>
      </w:pPr>
      <w:r>
        <w:t>2. Şiddet uygulayan …/…/…… tarihinde saat …… sularında ……… yaparak karara aykırı davranmıştır. Olaya ilişkin mesaj ve arama kayıtları ile tanık ……… bilgileri ektedir.</w:t>
      </w:r>
    </w:p>
    <w:p>
      <w:pPr>
        <w:spacing w:after="100"/>
        <w:jc w:val="both"/>
      </w:pPr>
      <w:r>
        <w:t>3. 6284 sayılı Kanun'un 13. maddesi uyarınca tedbir kararına aykırı davranan kişi hakkında zorlama hapsine karar verilmesi gerekmektedir.</w:t>
      </w:r>
    </w:p>
    <w:p>
      <w:pPr>
        <w:spacing w:after="120"/>
        <w:jc w:val="both"/>
      </w:pPr>
      <w:r>
        <w:rPr>
          <w:b/>
        </w:rPr>
        <w:t xml:space="preserve">SONUÇ VE İSTEM: </w:t>
      </w:r>
      <w:r>
        <w:t>Şiddet uygulayan hakkında tedbir kararına aykırılık nedeniyle zorlama hapsine karar verilmesini ve tedbirlerin aynen devamını saygılarımla arz ve talep ederim. …/…/……</w:t>
      </w:r>
    </w:p>
    <w:p>
      <w:pPr>
        <w:spacing w:after="120"/>
        <w:jc w:val="both"/>
      </w:pPr>
      <w:r>
        <w:rPr>
          <w:b/>
        </w:rPr>
        <w:t xml:space="preserve">TALEP EDEN: </w:t>
      </w:r>
      <w:r>
        <w:t>Adı Soyadı – İmza</w:t>
      </w:r>
    </w:p>
    <w:p/>
    <w:p>
      <w:r>
        <w:rPr>
          <w:i/>
          <w:sz w:val="17"/>
        </w:rPr>
        <w:t>Bu dilekçe örneği Av. Aydın Aydar (avukataydinaydar.com) tarafından genel bilgilendirme amacıyla hazırlanmıştır; her dosya farklıdır. Noktalı alanları doldurun, durumunuza uymayan cümleleri çıkarın ve mahkemeye vermeden önce bir avukata kontrol ettirin. Dava dilekçesine davalı sayısı kadar örnek eklenir (HMK m. 118); kendiniz için de bir örnek saklayın.</w:t>
      </w:r>
    </w:p>
    <w:sectPr w:rsidR="00FC693F" w:rsidRPr="0006063C" w:rsidSect="00034616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